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24C" w:rsidRPr="005A3217" w:rsidRDefault="0007024C" w:rsidP="0007024C">
      <w:pPr>
        <w:pStyle w:val="a3"/>
        <w:jc w:val="center"/>
        <w:rPr>
          <w:b/>
        </w:rPr>
      </w:pPr>
      <w:r w:rsidRPr="005A3217">
        <w:rPr>
          <w:b/>
        </w:rPr>
        <w:t>Терроризм – угроза обществу</w:t>
      </w:r>
    </w:p>
    <w:p w:rsidR="0007024C" w:rsidRPr="005A3217" w:rsidRDefault="0007024C" w:rsidP="0007024C">
      <w:pPr>
        <w:pStyle w:val="a3"/>
        <w:spacing w:before="0" w:beforeAutospacing="0" w:after="0" w:afterAutospacing="0"/>
        <w:jc w:val="both"/>
      </w:pPr>
      <w:r w:rsidRPr="005A3217">
        <w:t>Те</w:t>
      </w:r>
      <w:r w:rsidRPr="005A3217">
        <w:t>р</w:t>
      </w:r>
      <w:r w:rsidRPr="005A3217">
        <w:t>роризм - это тяжкое преступление, когда организованная группа людей стремиться достичь своей цели при помощи насилия. Террористы – это люди, которые захватывают в заложники, организуют взрывы в многолюдных местах, используют оружие. Часто жертвами терроризма становятся невинные люди, среди которых есть и дети. За последнее десятилетие крупными террористическими актами в нашей стране стали взрывы жилых домов в Москве и Волгодонске, взрыв во время парада в Каспийске, 9 мая, захват театра на Дубровке, во время представления “Норд-Ост”. Сентябрь 2004 года. В течение двух суток в спортзале школы №1 города Беслана (Республика Северная Осетия) удерживались преподаватели, ученики, и их родители – всего более 1200 человек. В результате взрыва погиб 331 человек, в том числе 172 ребенка. 559 человек получили ранения. Это страшные страницы истории…</w:t>
      </w:r>
    </w:p>
    <w:p w:rsidR="0007024C" w:rsidRPr="005A3217" w:rsidRDefault="0007024C" w:rsidP="0007024C">
      <w:pPr>
        <w:pStyle w:val="a3"/>
        <w:spacing w:before="0" w:beforeAutospacing="0" w:after="0" w:afterAutospacing="0"/>
        <w:jc w:val="both"/>
      </w:pPr>
      <w:r w:rsidRPr="005A3217">
        <w:t>Современную международную обстановку трудно назвать стабильной. И одной из причин этого является размах терроризма, пр</w:t>
      </w:r>
      <w:bookmarkStart w:id="0" w:name="_GoBack"/>
      <w:bookmarkEnd w:id="0"/>
      <w:r w:rsidRPr="005A3217">
        <w:t>иобретающий сегодня поистине всемирный характер. Существенные изменения и в формах терроризма и в практике борьбы с ним произошли и в нашей стране. Россия столкнулась с вопиющими фактами его проявления, как на собственной территории, так и в ближнем зарубежье. События последних лет со всей определенностью доказали, что Россия, как и все мировое сообщество, не в силах противостоять размаху терроризма.</w:t>
      </w:r>
    </w:p>
    <w:p w:rsidR="0007024C" w:rsidRPr="005A3217" w:rsidRDefault="0007024C" w:rsidP="0007024C">
      <w:pPr>
        <w:pStyle w:val="a3"/>
        <w:spacing w:before="0" w:beforeAutospacing="0" w:after="0" w:afterAutospacing="0"/>
        <w:jc w:val="both"/>
      </w:pPr>
      <w:r w:rsidRPr="005A3217">
        <w:t>Террористический акт не знает заранее своих конкретных жертв, ибо направлен, прежде всего, против государства. Его задача – подчинить государство, его органы, всю общественность, заставить их выполнять требования террористов и стоящих за ними лиц и организаций.</w:t>
      </w:r>
    </w:p>
    <w:p w:rsidR="0007024C" w:rsidRPr="005A3217" w:rsidRDefault="0007024C" w:rsidP="00070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217">
        <w:rPr>
          <w:rFonts w:ascii="Times New Roman" w:hAnsi="Times New Roman" w:cs="Times New Roman"/>
          <w:sz w:val="24"/>
          <w:szCs w:val="24"/>
        </w:rPr>
        <w:t>Разгул терроризма – сегодня не только российская, но уже и острейшая международная проблема.</w:t>
      </w:r>
    </w:p>
    <w:p w:rsidR="0007024C" w:rsidRPr="005A3217" w:rsidRDefault="0007024C" w:rsidP="000702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217">
        <w:rPr>
          <w:rFonts w:ascii="Times New Roman" w:hAnsi="Times New Roman" w:cs="Times New Roman"/>
          <w:sz w:val="24"/>
          <w:szCs w:val="24"/>
        </w:rPr>
        <w:t xml:space="preserve">Наиболее </w:t>
      </w:r>
      <w:proofErr w:type="gramStart"/>
      <w:r w:rsidRPr="005A3217">
        <w:rPr>
          <w:rFonts w:ascii="Times New Roman" w:hAnsi="Times New Roman" w:cs="Times New Roman"/>
          <w:sz w:val="24"/>
          <w:szCs w:val="24"/>
        </w:rPr>
        <w:t xml:space="preserve">общими признаками, указывающими на возможное отношение подозрительного предмета к </w:t>
      </w:r>
      <w:r w:rsidRPr="005A3217">
        <w:rPr>
          <w:rFonts w:ascii="Times New Roman" w:hAnsi="Times New Roman" w:cs="Times New Roman"/>
          <w:sz w:val="24"/>
          <w:szCs w:val="24"/>
        </w:rPr>
        <w:t>взрывному устройству являются</w:t>
      </w:r>
      <w:proofErr w:type="gramEnd"/>
      <w:r w:rsidRPr="005A3217">
        <w:rPr>
          <w:rFonts w:ascii="Times New Roman" w:hAnsi="Times New Roman" w:cs="Times New Roman"/>
          <w:sz w:val="24"/>
          <w:szCs w:val="24"/>
        </w:rPr>
        <w:t xml:space="preserve">: </w:t>
      </w:r>
      <w:r w:rsidRPr="005A3217">
        <w:rPr>
          <w:rFonts w:ascii="Times New Roman" w:hAnsi="Times New Roman" w:cs="Times New Roman"/>
          <w:sz w:val="24"/>
          <w:szCs w:val="24"/>
        </w:rPr>
        <w:t>наличие у обнаруженных предметов характерных признаков боепр</w:t>
      </w:r>
      <w:r w:rsidRPr="005A3217">
        <w:rPr>
          <w:rFonts w:ascii="Times New Roman" w:hAnsi="Times New Roman" w:cs="Times New Roman"/>
          <w:sz w:val="24"/>
          <w:szCs w:val="24"/>
        </w:rPr>
        <w:t>ипасов или взрывчатых веществ;</w:t>
      </w:r>
      <w:r w:rsidRPr="005A3217">
        <w:rPr>
          <w:rFonts w:ascii="Times New Roman" w:hAnsi="Times New Roman" w:cs="Times New Roman"/>
          <w:sz w:val="24"/>
          <w:szCs w:val="24"/>
        </w:rPr>
        <w:br/>
      </w:r>
      <w:r w:rsidRPr="005A3217">
        <w:rPr>
          <w:rFonts w:ascii="Times New Roman" w:hAnsi="Times New Roman" w:cs="Times New Roman"/>
          <w:sz w:val="24"/>
          <w:szCs w:val="24"/>
        </w:rPr>
        <w:t>обнаружение в рабочих помещениях или общественных местах бесхозных портфелей, сумок, свертков, чемоданов и т.п. с резким запахом горюче-смазочных материалов, растворителей, слышен звук р</w:t>
      </w:r>
      <w:r w:rsidRPr="005A3217">
        <w:rPr>
          <w:rFonts w:ascii="Times New Roman" w:hAnsi="Times New Roman" w:cs="Times New Roman"/>
          <w:sz w:val="24"/>
          <w:szCs w:val="24"/>
        </w:rPr>
        <w:t>аботающего часового механизма;</w:t>
      </w:r>
      <w:r w:rsidRPr="005A3217">
        <w:rPr>
          <w:rFonts w:ascii="Times New Roman" w:hAnsi="Times New Roman" w:cs="Times New Roman"/>
          <w:sz w:val="24"/>
          <w:szCs w:val="24"/>
        </w:rPr>
        <w:br/>
      </w:r>
      <w:r w:rsidRPr="005A3217">
        <w:rPr>
          <w:rFonts w:ascii="Times New Roman" w:hAnsi="Times New Roman" w:cs="Times New Roman"/>
          <w:sz w:val="24"/>
          <w:szCs w:val="24"/>
        </w:rPr>
        <w:t xml:space="preserve">наличие связей предмета с объектами окружающей обстановки в виде растяжек, </w:t>
      </w:r>
      <w:r w:rsidRPr="005A3217">
        <w:rPr>
          <w:rFonts w:ascii="Times New Roman" w:hAnsi="Times New Roman" w:cs="Times New Roman"/>
          <w:sz w:val="24"/>
          <w:szCs w:val="24"/>
        </w:rPr>
        <w:t>прикрепленной проволоки и т.д.</w:t>
      </w:r>
      <w:r w:rsidRPr="005A3217">
        <w:rPr>
          <w:rFonts w:ascii="Times New Roman" w:hAnsi="Times New Roman" w:cs="Times New Roman"/>
          <w:sz w:val="24"/>
          <w:szCs w:val="24"/>
        </w:rPr>
        <w:br/>
      </w:r>
      <w:r w:rsidRPr="005A3217">
        <w:rPr>
          <w:rFonts w:ascii="Times New Roman" w:hAnsi="Times New Roman" w:cs="Times New Roman"/>
          <w:sz w:val="24"/>
          <w:szCs w:val="24"/>
        </w:rPr>
        <w:t>В подобной ситуации необходимо проявлять бдительность и осторожность. Об обнаружении подозрительного предмета надо незамедлительно сообщить</w:t>
      </w:r>
      <w:r w:rsidRPr="005A3217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</w:t>
      </w:r>
      <w:r w:rsidRPr="005A3217">
        <w:rPr>
          <w:rFonts w:ascii="Times New Roman" w:hAnsi="Times New Roman" w:cs="Times New Roman"/>
          <w:sz w:val="24"/>
          <w:szCs w:val="24"/>
        </w:rPr>
        <w:t>, зафиксировать время обнаружения предмета, проинформировать о происходящем прибывшую оперативно - следственную группу. Будьте осторожны</w:t>
      </w:r>
      <w:r w:rsidRPr="005A3217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</w:p>
    <w:p w:rsidR="0007024C" w:rsidRPr="005A3217" w:rsidRDefault="0007024C" w:rsidP="00070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217">
        <w:rPr>
          <w:rFonts w:ascii="Times New Roman" w:hAnsi="Times New Roman" w:cs="Times New Roman"/>
          <w:b/>
          <w:bCs/>
          <w:sz w:val="24"/>
          <w:szCs w:val="24"/>
        </w:rPr>
        <w:t>Запрещается</w:t>
      </w:r>
      <w:r w:rsidRPr="005A3217">
        <w:rPr>
          <w:rFonts w:ascii="Times New Roman" w:hAnsi="Times New Roman" w:cs="Times New Roman"/>
          <w:sz w:val="24"/>
          <w:szCs w:val="24"/>
        </w:rPr>
        <w:t xml:space="preserve">: трогать и перемещать предмет; заливать его жидкостями; </w:t>
      </w:r>
      <w:r w:rsidRPr="005A3217">
        <w:rPr>
          <w:rFonts w:ascii="Times New Roman" w:hAnsi="Times New Roman" w:cs="Times New Roman"/>
          <w:sz w:val="24"/>
          <w:szCs w:val="24"/>
        </w:rPr>
        <w:t xml:space="preserve">засыпать </w:t>
      </w:r>
      <w:r w:rsidRPr="005A3217">
        <w:rPr>
          <w:rFonts w:ascii="Times New Roman" w:hAnsi="Times New Roman" w:cs="Times New Roman"/>
          <w:sz w:val="24"/>
          <w:szCs w:val="24"/>
        </w:rPr>
        <w:t xml:space="preserve">песком и накрывать материалом; </w:t>
      </w:r>
      <w:r w:rsidRPr="005A3217">
        <w:rPr>
          <w:rFonts w:ascii="Times New Roman" w:hAnsi="Times New Roman" w:cs="Times New Roman"/>
          <w:sz w:val="24"/>
          <w:szCs w:val="24"/>
        </w:rPr>
        <w:t>оказывать на подозрительный предмет температурное, звуковое, механическое и</w:t>
      </w:r>
      <w:r w:rsidRPr="005A3217">
        <w:rPr>
          <w:rFonts w:ascii="Times New Roman" w:hAnsi="Times New Roman" w:cs="Times New Roman"/>
          <w:sz w:val="24"/>
          <w:szCs w:val="24"/>
        </w:rPr>
        <w:t xml:space="preserve"> электромагнитное воздействие; </w:t>
      </w:r>
      <w:r w:rsidRPr="005A3217">
        <w:rPr>
          <w:rFonts w:ascii="Times New Roman" w:hAnsi="Times New Roman" w:cs="Times New Roman"/>
          <w:sz w:val="24"/>
          <w:szCs w:val="24"/>
        </w:rPr>
        <w:t>пользоваться вблизи него радио или электроаппаратурой.</w:t>
      </w:r>
    </w:p>
    <w:p w:rsidR="0007024C" w:rsidRPr="005A3217" w:rsidRDefault="0007024C" w:rsidP="00070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217">
        <w:rPr>
          <w:rFonts w:ascii="Times New Roman" w:hAnsi="Times New Roman" w:cs="Times New Roman"/>
          <w:sz w:val="24"/>
          <w:szCs w:val="24"/>
        </w:rPr>
        <w:t>Уголовный Кодекс российской Федерации 1996 год предусматривает строгие меры уголовной ответственности за терроризм – особо тяжкое преступление.</w:t>
      </w:r>
    </w:p>
    <w:sectPr w:rsidR="0007024C" w:rsidRPr="005A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97"/>
    <w:rsid w:val="0007024C"/>
    <w:rsid w:val="00502497"/>
    <w:rsid w:val="005A3217"/>
    <w:rsid w:val="00FB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9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cp:lastPrinted>2015-01-21T13:26:00Z</cp:lastPrinted>
  <dcterms:created xsi:type="dcterms:W3CDTF">2015-01-21T13:15:00Z</dcterms:created>
  <dcterms:modified xsi:type="dcterms:W3CDTF">2015-01-21T13:26:00Z</dcterms:modified>
</cp:coreProperties>
</file>